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1FB" w:rsidRPr="00E02BE7" w:rsidRDefault="00000000">
      <w:pPr>
        <w:jc w:val="center"/>
        <w:rPr>
          <w:lang w:val="es-CL"/>
        </w:rPr>
      </w:pPr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>PROJETO ESPAÇOS DAS MULHERES</w:t>
      </w:r>
    </w:p>
    <w:p w14:paraId="00000002" w14:textId="77777777" w:rsidR="00AB71FB" w:rsidRPr="00E02BE7" w:rsidRDefault="00000000">
      <w:pPr>
        <w:jc w:val="center"/>
        <w:rPr>
          <w:lang w:val="es-CL"/>
        </w:rPr>
      </w:pPr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 xml:space="preserve">Programa no exterior para </w:t>
      </w:r>
      <w:proofErr w:type="spellStart"/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>jovens</w:t>
      </w:r>
      <w:proofErr w:type="spellEnd"/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>profissionais</w:t>
      </w:r>
      <w:proofErr w:type="spellEnd"/>
      <w:r w:rsidRPr="00E02BE7">
        <w:rPr>
          <w:rFonts w:ascii="Times New Roman" w:eastAsia="Times New Roman" w:hAnsi="Times New Roman" w:cs="Times New Roman"/>
          <w:b/>
          <w:sz w:val="40"/>
          <w:szCs w:val="40"/>
          <w:lang w:val="es-CL"/>
        </w:rPr>
        <w:t xml:space="preserve"> 2024</w:t>
      </w:r>
    </w:p>
    <w:p w14:paraId="00000003" w14:textId="77777777" w:rsidR="00AB71FB" w:rsidRPr="00E02BE7" w:rsidRDefault="00AB71F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00000005" w14:textId="6C8F14FE" w:rsidR="00AB71FB" w:rsidRDefault="00CF44F5">
      <w:pPr>
        <w:jc w:val="both"/>
        <w:rPr>
          <w:rFonts w:ascii="Times New Roman" w:eastAsia="Times New Roman" w:hAnsi="Times New Roman" w:cs="Times New Roman"/>
          <w:lang w:val="es-CL"/>
        </w:rPr>
      </w:pP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Rooftops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-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Abri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International está buscando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quatro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(4</w:t>
      </w:r>
      <w:r>
        <w:rPr>
          <w:rFonts w:ascii="Times New Roman" w:eastAsia="Times New Roman" w:hAnsi="Times New Roman" w:cs="Times New Roman"/>
          <w:lang w:val="es-CL"/>
        </w:rPr>
        <w:t xml:space="preserve">) </w:t>
      </w:r>
      <w:r w:rsidRPr="00CF44F5">
        <w:rPr>
          <w:rFonts w:ascii="Times New Roman" w:eastAsia="Times New Roman" w:hAnsi="Times New Roman" w:cs="Times New Roman"/>
          <w:lang w:val="es-CL"/>
        </w:rPr>
        <w:t xml:space="preserve">candidato-a-s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qualificado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-a-s para participar do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nosso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Programa no Exterior para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Jovens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Profissionais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(YP),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com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duração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de seis meses, como parte do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nosso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projeto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de cinco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anos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"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Espaços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das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Mulheres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: Implementando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direitos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iguais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à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terra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,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moradia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e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meios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de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subsistência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" em Angola,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Quênia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, África do Sul e Uganda. O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projeto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é cofinanciado pelo Global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Affairs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(GAC). A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Rooftops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está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fornecendo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contribuições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em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dinheiro</w:t>
      </w:r>
      <w:proofErr w:type="spellEnd"/>
      <w:r w:rsidRPr="00CF44F5">
        <w:rPr>
          <w:rFonts w:ascii="Times New Roman" w:eastAsia="Times New Roman" w:hAnsi="Times New Roman" w:cs="Times New Roman"/>
          <w:lang w:val="es-CL"/>
        </w:rPr>
        <w:t xml:space="preserve"> e em </w:t>
      </w:r>
      <w:proofErr w:type="spellStart"/>
      <w:r w:rsidRPr="00CF44F5">
        <w:rPr>
          <w:rFonts w:ascii="Times New Roman" w:eastAsia="Times New Roman" w:hAnsi="Times New Roman" w:cs="Times New Roman"/>
          <w:lang w:val="es-CL"/>
        </w:rPr>
        <w:t>espécie</w:t>
      </w:r>
      <w:proofErr w:type="spellEnd"/>
    </w:p>
    <w:p w14:paraId="3E1AEC53" w14:textId="77777777" w:rsidR="00CF44F5" w:rsidRPr="00E02BE7" w:rsidRDefault="00CF44F5">
      <w:pPr>
        <w:jc w:val="both"/>
        <w:rPr>
          <w:rFonts w:ascii="Times New Roman" w:eastAsia="Times New Roman" w:hAnsi="Times New Roman" w:cs="Times New Roman"/>
          <w:lang w:val="es-CL"/>
        </w:rPr>
      </w:pPr>
    </w:p>
    <w:p w14:paraId="00000006" w14:textId="32BDDA2E" w:rsidR="00AB71FB" w:rsidRPr="00E02BE7" w:rsidRDefault="00000000">
      <w:pPr>
        <w:jc w:val="both"/>
        <w:rPr>
          <w:rFonts w:ascii="Times New Roman" w:eastAsia="Times New Roman" w:hAnsi="Times New Roman" w:cs="Times New Roman"/>
          <w:lang w:val="es-CL"/>
        </w:rPr>
      </w:pP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Você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tem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entre 19 e 35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anos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?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Você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tem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cidadania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canadense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é residente permanente?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Você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tem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terá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concluído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r w:rsidR="000251EE" w:rsidRPr="000251EE">
        <w:rPr>
          <w:rFonts w:ascii="Times New Roman" w:eastAsia="Times New Roman" w:hAnsi="Times New Roman" w:cs="Times New Roman"/>
          <w:lang w:val="es-CL"/>
        </w:rPr>
        <w:t xml:space="preserve">diploma de </w:t>
      </w:r>
      <w:proofErr w:type="spellStart"/>
      <w:r w:rsidR="000251EE" w:rsidRPr="000251EE">
        <w:rPr>
          <w:rFonts w:ascii="Times New Roman" w:eastAsia="Times New Roman" w:hAnsi="Times New Roman" w:cs="Times New Roman"/>
          <w:lang w:val="es-CL"/>
        </w:rPr>
        <w:t>educação</w:t>
      </w:r>
      <w:proofErr w:type="spellEnd"/>
      <w:r w:rsidR="000251EE" w:rsidRPr="000251EE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="000251EE" w:rsidRPr="000251EE">
        <w:rPr>
          <w:rFonts w:ascii="Times New Roman" w:eastAsia="Times New Roman" w:hAnsi="Times New Roman" w:cs="Times New Roman"/>
          <w:lang w:val="es-CL"/>
        </w:rPr>
        <w:t>secundária</w:t>
      </w:r>
      <w:proofErr w:type="spellEnd"/>
      <w:r w:rsidR="000251EE" w:rsidRPr="000251EE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="000251EE" w:rsidRPr="000251EE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="000251EE" w:rsidRPr="000251EE">
        <w:rPr>
          <w:rFonts w:ascii="Times New Roman" w:eastAsia="Times New Roman" w:hAnsi="Times New Roman" w:cs="Times New Roman"/>
          <w:lang w:val="es-CL"/>
        </w:rPr>
        <w:t xml:space="preserve"> superior</w:t>
      </w:r>
      <w:r w:rsidRPr="00E02BE7">
        <w:rPr>
          <w:rFonts w:ascii="Times New Roman" w:eastAsia="Times New Roman" w:hAnsi="Times New Roman" w:cs="Times New Roman"/>
          <w:lang w:val="es-CL"/>
        </w:rPr>
        <w:t xml:space="preserve"> até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dezembro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2023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maio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2024? Em caso afirmativo,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você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pode encontrar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abaixo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os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detalhes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da vaga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disponível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>.</w:t>
      </w:r>
    </w:p>
    <w:p w14:paraId="00000007" w14:textId="77777777" w:rsidR="00AB71FB" w:rsidRPr="00E02BE7" w:rsidRDefault="00AB71FB">
      <w:pPr>
        <w:jc w:val="both"/>
        <w:rPr>
          <w:rFonts w:ascii="Times New Roman" w:eastAsia="Times New Roman" w:hAnsi="Times New Roman" w:cs="Times New Roman"/>
          <w:lang w:val="es-CL"/>
        </w:rPr>
      </w:pPr>
    </w:p>
    <w:p w14:paraId="00000008" w14:textId="77777777" w:rsidR="00AB71FB" w:rsidRPr="00E02BE7" w:rsidRDefault="00000000">
      <w:pPr>
        <w:keepNext/>
        <w:keepLines/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E02BE7">
        <w:rPr>
          <w:rFonts w:ascii="Times New Roman" w:eastAsia="Times New Roman" w:hAnsi="Times New Roman" w:cs="Times New Roman"/>
          <w:lang w:val="es-CL"/>
        </w:rPr>
        <w:t xml:space="preserve">Se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você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se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encaixa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nesses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três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critérios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descritos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acima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encorajamos que se candidate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às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seguintes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vagas:</w:t>
      </w:r>
    </w:p>
    <w:p w14:paraId="00000009" w14:textId="77777777" w:rsidR="00AB71FB" w:rsidRPr="00E02BE7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sdt>
        <w:sdtPr>
          <w:tag w:val="goog_rdk_3"/>
          <w:id w:val="818459618"/>
        </w:sdtPr>
        <w:sdtContent/>
      </w:sdt>
      <w:hyperlink r:id="rId6">
        <w:r w:rsidRPr="00E02BE7">
          <w:rPr>
            <w:rFonts w:ascii="Times New Roman" w:eastAsia="Times New Roman" w:hAnsi="Times New Roman" w:cs="Times New Roman"/>
            <w:color w:val="FF0000"/>
            <w:u w:val="single"/>
            <w:lang w:val="es-CL"/>
          </w:rPr>
          <w:t>Técnico-a</w:t>
        </w:r>
      </w:hyperlink>
      <w:hyperlink r:id="rId7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 de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administração</w:t>
        </w:r>
        <w:proofErr w:type="spellEnd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 do banco de dado</w:t>
        </w:r>
      </w:hyperlink>
      <w:hyperlink r:id="rId8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s</w:t>
        </w:r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do Mazingira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Institute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(MI), em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Nairóbi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Quênia</w:t>
      </w:r>
      <w:proofErr w:type="spellEnd"/>
    </w:p>
    <w:p w14:paraId="0000000A" w14:textId="77777777" w:rsidR="00AB71FB" w:rsidRPr="00E02BE7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hyperlink r:id="rId9">
        <w:r w:rsidRPr="00E02BE7">
          <w:rPr>
            <w:rFonts w:ascii="Times New Roman" w:eastAsia="Times New Roman" w:hAnsi="Times New Roman" w:cs="Times New Roman"/>
            <w:color w:val="FF0000"/>
            <w:u w:val="single"/>
            <w:lang w:val="es-CL"/>
          </w:rPr>
          <w:t>Técnico-a</w:t>
        </w:r>
      </w:hyperlink>
      <w:hyperlink r:id="rId10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 de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comunicação</w:t>
        </w:r>
        <w:proofErr w:type="spellEnd"/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da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Shelter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and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Settlements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Alternatives Uganda (SSA Uganda) em Kampala, Uganda </w:t>
      </w:r>
    </w:p>
    <w:p w14:paraId="0000000B" w14:textId="77777777" w:rsidR="00AB71FB" w:rsidRPr="00E02BE7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hyperlink r:id="rId11">
        <w:r w:rsidRPr="00E02BE7">
          <w:rPr>
            <w:rFonts w:ascii="Times New Roman" w:eastAsia="Times New Roman" w:hAnsi="Times New Roman" w:cs="Times New Roman"/>
            <w:color w:val="FF0000"/>
            <w:u w:val="single"/>
            <w:lang w:val="es-CL"/>
          </w:rPr>
          <w:t>Técnico-a</w:t>
        </w:r>
      </w:hyperlink>
      <w:hyperlink r:id="rId12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 de pesquisa em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gênero</w:t>
        </w:r>
        <w:proofErr w:type="spellEnd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,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terra</w:t>
        </w:r>
        <w:proofErr w:type="spellEnd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 e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moradia</w:t>
        </w:r>
        <w:proofErr w:type="spellEnd"/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do Instituto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Direitos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Socioeconômicos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da África do Sul (SERI) em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Joanesburgo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África do Sul </w:t>
      </w:r>
    </w:p>
    <w:p w14:paraId="0000000C" w14:textId="77777777" w:rsidR="00AB71FB" w:rsidRPr="00E02BE7" w:rsidRDefault="0000000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hyperlink r:id="rId13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 xml:space="preserve">Técnico-a de </w:t>
        </w:r>
        <w:proofErr w:type="spellStart"/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comunicação</w:t>
        </w:r>
        <w:proofErr w:type="spellEnd"/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da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Development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Workshop Angola (DWA) em Huambo, Angola (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conhecimento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prático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do idioma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português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é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uma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vantagem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>)</w:t>
      </w:r>
    </w:p>
    <w:p w14:paraId="0000000D" w14:textId="77777777" w:rsidR="00AB71FB" w:rsidRPr="00E02BE7" w:rsidRDefault="00AB71FB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s-CL"/>
        </w:rPr>
      </w:pPr>
    </w:p>
    <w:p w14:paraId="0000000E" w14:textId="77777777" w:rsidR="00AB71FB" w:rsidRPr="00E02BE7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E02BE7">
        <w:rPr>
          <w:rFonts w:ascii="Times New Roman" w:eastAsia="Times New Roman" w:hAnsi="Times New Roman" w:cs="Times New Roman"/>
          <w:lang w:val="es-CL"/>
        </w:rPr>
        <w:t xml:space="preserve">Cada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jovem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profissional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passará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seis meses no exterior,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além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um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período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obrigatório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preparação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pré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-partida e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finalização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após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o retorno de aproximadamente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uma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semana cada (virtual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híbrido). Para 2024 o período do programa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deve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cobrir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aproximadamente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fevereiro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julho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junho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novembro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. 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Rooftops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fornecerá fundos para o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seguinte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acordo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diretrizes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da Global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Affairs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>:</w:t>
      </w:r>
    </w:p>
    <w:p w14:paraId="0000000F" w14:textId="77777777" w:rsidR="00AB71FB" w:rsidRPr="00E02BE7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Um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auxílio-moradia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mensal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modesto  pago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Jovens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Profissionais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no exterior para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cobrir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gastos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acomodação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serviços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básicos (</w:t>
      </w:r>
      <w:proofErr w:type="spellStart"/>
      <w:sdt>
        <w:sdtPr>
          <w:tag w:val="goog_rdk_4"/>
          <w:id w:val="-1961482735"/>
        </w:sdtPr>
        <w:sdtContent/>
      </w:sdt>
      <w:r w:rsidRPr="00E02BE7">
        <w:rPr>
          <w:rFonts w:ascii="Times New Roman" w:eastAsia="Times New Roman" w:hAnsi="Times New Roman" w:cs="Times New Roman"/>
          <w:lang w:val="es-CL"/>
        </w:rPr>
        <w:t>água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, luz, gas,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etc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), transporte local,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refeições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outros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incidentes (a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Rooftops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determinará o valor específico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base em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considerações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como o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custo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vida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nas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cidades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das vagas) </w:t>
      </w:r>
    </w:p>
    <w:p w14:paraId="00000010" w14:textId="77777777" w:rsidR="00AB71FB" w:rsidRPr="00E02BE7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Viagem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ida e volta do local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residência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no Canadá para 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cidade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correspondente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à vaga 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custos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de visto </w:t>
      </w:r>
    </w:p>
    <w:p w14:paraId="00000011" w14:textId="77777777" w:rsidR="00AB71FB" w:rsidRPr="00E02BE7" w:rsidRDefault="00000000">
      <w:pPr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lang w:val="es-CL"/>
        </w:rPr>
      </w:pPr>
      <w:r w:rsidRPr="00E02BE7">
        <w:rPr>
          <w:rFonts w:ascii="Times New Roman" w:eastAsia="Times New Roman" w:hAnsi="Times New Roman" w:cs="Times New Roman"/>
          <w:lang w:val="es-CL"/>
        </w:rPr>
        <w:t>Seguro-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saúde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no exterior e despesas de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vacinação</w:t>
      </w:r>
      <w:proofErr w:type="spellEnd"/>
    </w:p>
    <w:p w14:paraId="00000012" w14:textId="77777777" w:rsidR="00AB71FB" w:rsidRPr="00E02BE7" w:rsidRDefault="00AB71FB">
      <w:pPr>
        <w:spacing w:line="259" w:lineRule="auto"/>
        <w:ind w:left="720"/>
        <w:jc w:val="both"/>
        <w:rPr>
          <w:rFonts w:ascii="Times New Roman" w:eastAsia="Times New Roman" w:hAnsi="Times New Roman" w:cs="Times New Roman"/>
          <w:lang w:val="es-CL"/>
        </w:rPr>
      </w:pPr>
    </w:p>
    <w:p w14:paraId="00000013" w14:textId="77777777" w:rsidR="00AB71FB" w:rsidRPr="00E02BE7" w:rsidRDefault="00AB71FB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s-CL"/>
        </w:rPr>
      </w:pPr>
    </w:p>
    <w:p w14:paraId="00000014" w14:textId="77777777" w:rsidR="00AB71FB" w:rsidRPr="00E02BE7" w:rsidRDefault="00000000">
      <w:pPr>
        <w:spacing w:line="259" w:lineRule="auto"/>
        <w:jc w:val="both"/>
        <w:rPr>
          <w:rFonts w:ascii="Times New Roman" w:eastAsia="Times New Roman" w:hAnsi="Times New Roman" w:cs="Times New Roman"/>
          <w:b/>
          <w:lang w:val="es-CL"/>
        </w:rPr>
      </w:pPr>
      <w:r w:rsidRPr="00E02BE7">
        <w:rPr>
          <w:rFonts w:ascii="Times New Roman" w:eastAsia="Times New Roman" w:hAnsi="Times New Roman" w:cs="Times New Roman"/>
          <w:lang w:val="es-CL"/>
        </w:rPr>
        <w:t xml:space="preserve">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Rooftops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Canada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está comprometida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com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a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diversidade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em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sua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governança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operações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. Candidato-a-s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interessado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-a-s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devem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acessar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nosso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site </w:t>
      </w:r>
      <w:hyperlink r:id="rId14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www.rooftops.ca</w:t>
        </w:r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lang w:val="es-CL"/>
        </w:rPr>
        <w:t>ou</w:t>
      </w:r>
      <w:proofErr w:type="spellEnd"/>
      <w:r w:rsidRPr="00E02BE7">
        <w:rPr>
          <w:rFonts w:ascii="Times New Roman" w:eastAsia="Times New Roman" w:hAnsi="Times New Roman" w:cs="Times New Roman"/>
          <w:lang w:val="es-CL"/>
        </w:rPr>
        <w:t xml:space="preserve"> este link </w:t>
      </w:r>
      <w:hyperlink r:id="rId15">
        <w:r w:rsidRPr="00E02BE7">
          <w:rPr>
            <w:rFonts w:ascii="Times New Roman" w:eastAsia="Times New Roman" w:hAnsi="Times New Roman" w:cs="Times New Roman"/>
            <w:color w:val="1155CC"/>
            <w:u w:val="single"/>
            <w:lang w:val="es-CL"/>
          </w:rPr>
          <w:t>https://www.rooftops.ca/volunteer</w:t>
        </w:r>
      </w:hyperlink>
      <w:r w:rsidRPr="00E02BE7">
        <w:rPr>
          <w:rFonts w:ascii="Times New Roman" w:eastAsia="Times New Roman" w:hAnsi="Times New Roman" w:cs="Times New Roman"/>
          <w:lang w:val="es-CL"/>
        </w:rPr>
        <w:t xml:space="preserve"> </w:t>
      </w:r>
      <w:proofErr w:type="spellStart"/>
      <w:r w:rsidRPr="00E02BE7">
        <w:rPr>
          <w:rFonts w:ascii="Times New Roman" w:eastAsia="Times New Roman" w:hAnsi="Times New Roman" w:cs="Times New Roman"/>
          <w:b/>
          <w:lang w:val="es-CL"/>
        </w:rPr>
        <w:t>Prazo</w:t>
      </w:r>
      <w:proofErr w:type="spellEnd"/>
      <w:r w:rsidRPr="00E02BE7">
        <w:rPr>
          <w:rFonts w:ascii="Times New Roman" w:eastAsia="Times New Roman" w:hAnsi="Times New Roman" w:cs="Times New Roman"/>
          <w:b/>
          <w:lang w:val="es-CL"/>
        </w:rPr>
        <w:t xml:space="preserve"> final: Segunda-</w:t>
      </w:r>
      <w:proofErr w:type="spellStart"/>
      <w:r w:rsidRPr="00E02BE7">
        <w:rPr>
          <w:rFonts w:ascii="Times New Roman" w:eastAsia="Times New Roman" w:hAnsi="Times New Roman" w:cs="Times New Roman"/>
          <w:b/>
          <w:lang w:val="es-CL"/>
        </w:rPr>
        <w:t>feira</w:t>
      </w:r>
      <w:proofErr w:type="spellEnd"/>
      <w:r w:rsidRPr="00E02BE7">
        <w:rPr>
          <w:rFonts w:ascii="Times New Roman" w:eastAsia="Times New Roman" w:hAnsi="Times New Roman" w:cs="Times New Roman"/>
          <w:b/>
          <w:lang w:val="es-CL"/>
        </w:rPr>
        <w:t xml:space="preserve">, 12 de </w:t>
      </w:r>
      <w:proofErr w:type="spellStart"/>
      <w:r w:rsidRPr="00E02BE7">
        <w:rPr>
          <w:rFonts w:ascii="Times New Roman" w:eastAsia="Times New Roman" w:hAnsi="Times New Roman" w:cs="Times New Roman"/>
          <w:b/>
          <w:lang w:val="es-CL"/>
        </w:rPr>
        <w:t>fevereiro</w:t>
      </w:r>
      <w:proofErr w:type="spellEnd"/>
      <w:r w:rsidRPr="00E02BE7">
        <w:rPr>
          <w:rFonts w:ascii="Times New Roman" w:eastAsia="Times New Roman" w:hAnsi="Times New Roman" w:cs="Times New Roman"/>
          <w:b/>
          <w:lang w:val="es-CL"/>
        </w:rPr>
        <w:t xml:space="preserve"> de 2024.</w:t>
      </w:r>
    </w:p>
    <w:p w14:paraId="00000015" w14:textId="77777777" w:rsidR="00AB71FB" w:rsidRPr="00E02BE7" w:rsidRDefault="00AB71FB">
      <w:pPr>
        <w:jc w:val="both"/>
        <w:rPr>
          <w:rFonts w:ascii="Times New Roman" w:eastAsia="Times New Roman" w:hAnsi="Times New Roman" w:cs="Times New Roman"/>
          <w:lang w:val="es-CL"/>
        </w:rPr>
      </w:pPr>
    </w:p>
    <w:sectPr w:rsidR="00AB71FB" w:rsidRPr="00E02B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A7C"/>
    <w:multiLevelType w:val="multilevel"/>
    <w:tmpl w:val="8D660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D61A7F"/>
    <w:multiLevelType w:val="multilevel"/>
    <w:tmpl w:val="7EB21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5185791">
    <w:abstractNumId w:val="1"/>
  </w:num>
  <w:num w:numId="2" w16cid:durableId="115568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FB"/>
    <w:rsid w:val="000251EE"/>
    <w:rsid w:val="00AB71FB"/>
    <w:rsid w:val="00CF44F5"/>
    <w:rsid w:val="00E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84FC"/>
  <w15:docId w15:val="{9C9ACFD5-33B4-4904-B1DE-1D044694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ftopcanada-my.sharepoint.com/:b:/g/personal/efemena_rooftops_ca/EURPn_xa-mJBuf55otPgX74B-Qm2HkoWrvDHm58CfpCmTg?e=rP5I1S" TargetMode="External"/><Relationship Id="rId13" Type="http://schemas.openxmlformats.org/officeDocument/2006/relationships/hyperlink" Target="https://rooftopcanada-my.sharepoint.com/:b:/g/personal/efemena_rooftops_ca/ESlUX3zE39xMiwumW1ORkn0BysBQX5C6eq5e02ohso8OWg?e=8BVblV" TargetMode="External"/><Relationship Id="rId3" Type="http://schemas.openxmlformats.org/officeDocument/2006/relationships/styles" Target="styles.xml"/><Relationship Id="rId7" Type="http://schemas.openxmlformats.org/officeDocument/2006/relationships/hyperlink" Target="https://rooftopcanada-my.sharepoint.com/:b:/g/personal/efemena_rooftops_ca/EURPn_xa-mJBuf55otPgX74B-Qm2HkoWrvDHm58CfpCmTg?e=rP5I1S" TargetMode="External"/><Relationship Id="rId12" Type="http://schemas.openxmlformats.org/officeDocument/2006/relationships/hyperlink" Target="https://rooftopcanada-my.sharepoint.com/:b:/g/personal/efemena_rooftops_ca/Ed4-JIM2BGlNr4Lj1Z8cnZsBk7aI822UqMie_qU3ESOVGg?e=EAkbO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ooftopcanada-my.sharepoint.com/:b:/g/personal/efemena_rooftops_ca/EURPn_xa-mJBuf55otPgX74B-Qm2HkoWrvDHm58CfpCmTg?e=rP5I1S" TargetMode="External"/><Relationship Id="rId11" Type="http://schemas.openxmlformats.org/officeDocument/2006/relationships/hyperlink" Target="https://rooftopcanada-my.sharepoint.com/:b:/g/personal/efemena_rooftops_ca/Ed4-JIM2BGlNr4Lj1Z8cnZsBk7aI822UqMie_qU3ESOVGg?e=EAkbO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oftops.ca/volunteer" TargetMode="External"/><Relationship Id="rId10" Type="http://schemas.openxmlformats.org/officeDocument/2006/relationships/hyperlink" Target="https://rooftopcanada-my.sharepoint.com/:b:/g/personal/efemena_rooftops_ca/EYjrIamyDLVMs76WFhpG7m4BY6U85vsFVw743yfOKawXsA?e=OPO7t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oftopcanada-my.sharepoint.com/:b:/g/personal/efemena_rooftops_ca/EYjrIamyDLVMs76WFhpG7m4BY6U85vsFVw743yfOKawXsA?e=OPO7tj" TargetMode="External"/><Relationship Id="rId14" Type="http://schemas.openxmlformats.org/officeDocument/2006/relationships/hyperlink" Target="http://www.rooftop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lS60z8CzNYkRcQOqscB3ts2PQ==">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POMPEI</dc:creator>
  <cp:lastModifiedBy>Marie HIC-GS</cp:lastModifiedBy>
  <cp:revision>3</cp:revision>
  <dcterms:created xsi:type="dcterms:W3CDTF">2024-01-22T14:42:00Z</dcterms:created>
  <dcterms:modified xsi:type="dcterms:W3CDTF">2024-01-22T15:41:00Z</dcterms:modified>
</cp:coreProperties>
</file>